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12" w:rsidRPr="00CD016B" w:rsidRDefault="009E1512" w:rsidP="009E15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учебному предмету «Русский язык» 1-4 класс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                     УМК «Система развивающего обучения Л.В.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b/>
          <w:sz w:val="28"/>
          <w:szCs w:val="28"/>
        </w:rPr>
        <w:t>»</w:t>
      </w:r>
      <w:r w:rsidRPr="00CD016B">
        <w:rPr>
          <w:rFonts w:ascii="Times New Roman" w:hAnsi="Times New Roman" w:cs="Times New Roman"/>
          <w:b/>
          <w:sz w:val="28"/>
          <w:szCs w:val="28"/>
        </w:rPr>
        <w:cr/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 разработана в соответствии с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образования и концепции «Системы развивающего обучения Л.В.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», на основе авторской</w:t>
      </w:r>
    </w:p>
    <w:p w:rsidR="00183E3D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программы, разработанной Н. В. </w:t>
      </w:r>
      <w:proofErr w:type="gramStart"/>
      <w:r w:rsidRPr="00CD016B">
        <w:rPr>
          <w:rFonts w:ascii="Times New Roman" w:hAnsi="Times New Roman" w:cs="Times New Roman"/>
          <w:sz w:val="28"/>
          <w:szCs w:val="28"/>
        </w:rPr>
        <w:t>Нечаевой .</w:t>
      </w:r>
      <w:proofErr w:type="gramEnd"/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Цели изучения учебного предмета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Социокультурная цель предполагает формирование: а) коммуникативной компетентности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учащихся - развитие речи школьников во всех ее формах: внутренней, внешней (устной 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письменной), во всех функциях: общения, сообщения, воздействия; б) навыков грамотной,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безошибочной речи (устной и письменной) как показателя общей культуры человека.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Когнитивно-познавательная цель связана с формированием у учащихся представлений о языке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как составляющей целостной научной картины мира, с начальным познанием основ науки о</w:t>
      </w:r>
    </w:p>
    <w:p w:rsidR="00CC1BED" w:rsidRPr="00CD016B" w:rsidRDefault="009E1512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языке и формированием на этой основе мышления школьников.</w:t>
      </w:r>
      <w:r w:rsidRPr="00CD016B">
        <w:rPr>
          <w:rFonts w:ascii="Times New Roman" w:hAnsi="Times New Roman" w:cs="Times New Roman"/>
          <w:sz w:val="28"/>
          <w:szCs w:val="28"/>
        </w:rPr>
        <w:cr/>
      </w:r>
      <w:r w:rsidR="00CC1BED" w:rsidRPr="00CD016B">
        <w:rPr>
          <w:rFonts w:ascii="Times New Roman" w:hAnsi="Times New Roman" w:cs="Times New Roman"/>
          <w:sz w:val="28"/>
          <w:szCs w:val="28"/>
        </w:rPr>
        <w:t>Задачами курса являются: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развитие речи, мышления, воображения школьников, умения выбирать средства языка в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соответствии с целями, задачами и условиями общения;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формирование у младших школьников первоначальных представлений о системе и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структуре русского языка: лексике, фонетике, графике, орфоэпии,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(состав слова),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морфологии и синтаксисе;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формирование навыков культуры речи во всех ее проявлениях, умений правильно писать и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читать, участвовать в диалоге, составлять несложные устные монологические высказывания и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письменные тексты;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 воспитание позитивного эмоционально-ценностного отношения к русскому языку, чувства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сопричастности к сохранению его уникальности и чистоты; пробуждение познавательного интереса</w:t>
      </w:r>
    </w:p>
    <w:p w:rsidR="009E1512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 языку, стремления совершенствовать свою речь.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период обучения грамоты изучается фонетика, графика, орфография, слово и предложение.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Систематический курс состоит из разделов: фонетика и орфоэпия, графика, лексика,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,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морфология, синтаксис, орфография и пунктуация, развитие речи, текст.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Место курса в учебном плане.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Продолжительность курса «Обучение грамоте» по 9 часов 22 недели - 198 часов. Из них: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обучение грамоте по 4 часа - 88 часов, обучение письму по 5 часов - 97 часов, 13 часов резерв. В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1-м классе максимальное количество часов на изучение предмета «Русский язык» составляет 50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часов, во 2-м, 3-м и 4-м классах — по 170 часов в год (5 часов в неделю)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6. Структура рабочей программы по учебному предмету «Русский язык»: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Лист внесения изменений.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12" w:rsidRPr="00CD016B" w:rsidRDefault="009E1512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учебному предмету «Математика» 1-4 класс</w:t>
      </w:r>
    </w:p>
    <w:p w:rsidR="009E1512" w:rsidRPr="00CD016B" w:rsidRDefault="009E1512" w:rsidP="00CC1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УМК «Система развивающего обучения Л.В.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b/>
          <w:sz w:val="28"/>
          <w:szCs w:val="28"/>
        </w:rPr>
        <w:t>»</w:t>
      </w:r>
      <w:r w:rsidRPr="00CD016B">
        <w:rPr>
          <w:rFonts w:ascii="Times New Roman" w:hAnsi="Times New Roman" w:cs="Times New Roman"/>
          <w:b/>
          <w:sz w:val="28"/>
          <w:szCs w:val="28"/>
        </w:rPr>
        <w:cr/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разработана в соответствии с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образования и концепции «Системы развивающего обучения Л.В.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», на основе авторской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программы, разработанной И. И.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Аргинской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proofErr w:type="gramStart"/>
      <w:r w:rsidRPr="00CD016B">
        <w:rPr>
          <w:rFonts w:ascii="Times New Roman" w:hAnsi="Times New Roman" w:cs="Times New Roman"/>
          <w:sz w:val="28"/>
          <w:szCs w:val="28"/>
        </w:rPr>
        <w:t>Кормишиной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Цели изучения учебного предмета создать условия для: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овладения основами логического и алгоритмического мышления, пространственного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воображения и математической речи, приобретения навыков измерения, пересчета, прикидки 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оценки, наглядного представления о записи и выполнении алгоритмов;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формирования умений выполнять устно и письменно арифметические действия с числами 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числовыми выражениями, решать текстовые задачи, действовать в соответствии с алгоритмом 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строить простейшие алгоритмы, исследовать, распознавать и изображать геометрические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фигуры, работать с таблицами, схемами и диаграммами, цепочками, совокупностями,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представлять и интерпретировать данные.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Задачи, отражающие планируемые результаты обучения математике в начальных классах: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научить использовать начальные математические знания для описания окружающих предметов,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процессов, явлений, оценки количественных и пространственных отношений;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создать условия для овладения основами логического и алгоритмического мышления,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пространственного воображения и математической речи, приобретения навыков измерения, пересчета,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прикидки и </w:t>
      </w:r>
      <w:proofErr w:type="spellStart"/>
      <w:proofErr w:type="gramStart"/>
      <w:r w:rsidRPr="00CD016B">
        <w:rPr>
          <w:rFonts w:ascii="Times New Roman" w:hAnsi="Times New Roman" w:cs="Times New Roman"/>
          <w:sz w:val="28"/>
          <w:szCs w:val="28"/>
        </w:rPr>
        <w:t>оценки,наглядного</w:t>
      </w:r>
      <w:proofErr w:type="spellEnd"/>
      <w:proofErr w:type="gramEnd"/>
      <w:r w:rsidRPr="00CD016B">
        <w:rPr>
          <w:rFonts w:ascii="Times New Roman" w:hAnsi="Times New Roman" w:cs="Times New Roman"/>
          <w:sz w:val="28"/>
          <w:szCs w:val="28"/>
        </w:rPr>
        <w:t xml:space="preserve"> представления о записи и выполнении алгоритмов;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приобрести начальный опыт применения математических знаний для решения учебно-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научить выполнять устно и письменно арифметические действия с числами и числовыми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выражениями, решать текстовые задачи, действовать в соответствии с алгоритмом и строить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простейшие алгоритмы, исследовать, распознавать и изображать геометрические фигуры, работать с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таблицами, схемами и диаграммами, цепочками, совокупностями, представлять и интерпретировать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данные.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Числа и величины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Арифметические действия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Пространственные отношения Геометрические фигуры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Геометрические величины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Работа с информацией (в течение учебного года)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Работа с текстовыми задачами (в течение учебного года)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следующие технологии: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 Технологии деятельностного метода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Обучение в сотрудничестве (групповая работа)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Игровые технологии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Продолжительность курса «Математика» с 1-4 класс - 540 часов. Из них: 1-м классе 132 часа (4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часа в неделю, 33 учебные недели), во 2-м, 3-м и 4-м классах — по 136 часов в год (4 часа в</w:t>
      </w:r>
    </w:p>
    <w:p w:rsidR="009E1512" w:rsidRPr="00CD016B" w:rsidRDefault="009E1512" w:rsidP="009E151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неделю, 34 учебные недели).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6. Структура рабочей программы по учебному предмету «Математика»: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Лист внесения изменений.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учебному предмету</w:t>
      </w:r>
    </w:p>
    <w:p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«Литературное чтение» 1-4 класс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разработана в соответствии с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образования и концепции «Системы развивающего обучения Л.В.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», на основе авторской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программы, разработанной В. А. Лазаревой и ООП НОО МБОУ СОШ №2 г. Алейска.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Цель изучения учебного предмета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нравственно-эстетическое воспитание и развитие учащихся в процессе формирования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способности личностно, полноценно и глубоко воспринимать художественную литературу на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базе изучения основ ее теории и практики анализа художественного текста.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• овладение обучающимися умением правильно писать и читать, участвовать в диалоге, составлять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несложные монологические высказывания, тексты-повествования небольшого объема;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формирование навыка беглого, осознанного и выразительного чтения учащимися разных видов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текстов и прежде всего художественного; совершенствование читательских навыков как основы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глубокого и полноценного восприятия детьми художественного текста; формирование читательского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кругозора и основ библиографической культуры, умения искать и выбирать нужную книгу;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ознакомление учащихся с основами теории литературы, способами создания художественного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образа, умением извлекать из разных текстов информацию разного вида: от понятийной до 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эмоционально-образной; формирование на этой основе навыков и простейших способов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самостоятельного анализа художественных произведений разных родов и жанров; создание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собственных текстов с использованием художественных средств;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развитие речи учащихся через формирование умений выражать свои мысли и чувства литературным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языком, в разных формах устной и письменной речи и на разных уровнях самостоятельности и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креативности;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• формирование личности гражданина России, его нравственного сознания через осмысление,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эмоциональное принятие и освоение учениками-читателями нравственных ценностей, содержащихся в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художественных произведениях; развитие нравственных представлений и качеств личности ребенка и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формирование нравственных понятий.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Курс «Литературное чтение» состоит из разделов: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Виды речевой и читательской деятельности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Аудирование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Чтение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Культура речевого общения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Культура письменной речи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Круг детского чтения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Литер. пропедевтика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Творческая деятельность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В процессе изучения дисциплины используется следующие технологии: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Технологии деятельностного метода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Обучение в сотрудничестве (групповая работа)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Игровые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1-м классе максимальное количество часов на изучение предмета «Литературное чтение»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составляет 40 часов, во 2-м, 3-м классах — по 136 часов в год (4 часа в неделю), в 4-м классе –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102 часа в год (3 часа в неделю).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6. Структура рабочей программы по учебному предмету «Литературное чтение»: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Лист внесения изменений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учебному предмету «Окружающий мир» 1-4 </w:t>
      </w:r>
      <w:proofErr w:type="gramStart"/>
      <w:r w:rsidRPr="00CD016B">
        <w:rPr>
          <w:rFonts w:ascii="Times New Roman" w:hAnsi="Times New Roman" w:cs="Times New Roman"/>
          <w:b/>
          <w:sz w:val="28"/>
          <w:szCs w:val="28"/>
        </w:rPr>
        <w:t>класс  УМК</w:t>
      </w:r>
      <w:proofErr w:type="gramEnd"/>
      <w:r w:rsidRPr="00CD016B">
        <w:rPr>
          <w:rFonts w:ascii="Times New Roman" w:hAnsi="Times New Roman" w:cs="Times New Roman"/>
          <w:b/>
          <w:sz w:val="28"/>
          <w:szCs w:val="28"/>
        </w:rPr>
        <w:t xml:space="preserve">              «Система развивающего обучения Л.В.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b/>
          <w:sz w:val="28"/>
          <w:szCs w:val="28"/>
        </w:rPr>
        <w:t>»</w:t>
      </w:r>
    </w:p>
    <w:p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разработана в соответствии с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начального общего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образования и концепции «Системы развивающего обучения Л.В.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», на основе авторской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программы, разработанной Н. Я. Дмитриевой, А. Н. Казаковым.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Задачи изучения учебного предмета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формировать широкую целостную картину мира с опорой на современные научные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016B">
        <w:rPr>
          <w:rFonts w:ascii="Times New Roman" w:hAnsi="Times New Roman" w:cs="Times New Roman"/>
          <w:sz w:val="28"/>
          <w:szCs w:val="28"/>
        </w:rPr>
        <w:t>достижения;</w:t>
      </w:r>
    </w:p>
    <w:bookmarkEnd w:id="0"/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на основе предметных знаний и умений подвести учеников к осознанию причинно-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следственных связей между природой, обществом и человеком, к осознанию разнообразия 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многомерности окружающего мира, его противоречивости;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в ходе решения первых двух задач развивать логичность и самостоятельность мышления,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развивать историческое мышление, формировать экологическую культуру, элементарные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мире природы и людей, норм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поведения в природной и социальной среде;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умения: воспринимать проблему, выдвигать гипотезу,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классифицировать, сравнивать, обобщать, делать выводы; ориентироваться в пространстве 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времени; работать с картами, таблицами, схемами; добывать информацию в соответствующей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литературе, пользоваться справочниками, развивать устную и письменную речь;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освоить доступные способы изучения природы и общества (наблюдение, запись, измерение,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опыт и др. с получением информации из разных источников);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воздействовать на развитие эмоционально-волевых, нравственных качеств личности;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воспитывать чувство патриотизма и любви к Родине, гордости за свой край, уважения к своей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семье, истории, культуре, способствовать эстетическому воспитанию.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Стержнем курса является логика исторического развития Земли, природы, человека 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человеческого общества, знаний человека об окружающем мире в их единстве и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взаи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-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мопроникновении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. По мере продвижения от класса к классу обучающиеся обогащаются новыми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знаниями, новыми способами деятельности и методами познания, добытыми человеком на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каждом этапе его исторического развития.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Содержание курса составляют разделы «Естествознание» (Человек и природа) 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«Обществознание» (Человек и общество)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следующие технологии: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Технологии деятельностного метода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Обучение в сотрудничестве (групповая работа)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 Игровые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Продолжительность курса «Окружающий мир» с 1-4 класс - 270 часов. Из них: 1-м классе 66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часов (2 часа в неделю, 33 учебные недели), во 2-м, 3-м и 4-м классах — по 68 часов в год (2 часа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неделю, 34 учебные недели).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6. Структура рабочей программы по учебному предмету «Окружающий мир»: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Лист внесения изменений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учебному предмету «ИЗО» 1-4 класс</w:t>
      </w:r>
    </w:p>
    <w:p w:rsidR="00B17009" w:rsidRPr="00CD016B" w:rsidRDefault="00B17009" w:rsidP="00CC1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УМК «Система развивающего обучения Л.В.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b/>
          <w:sz w:val="28"/>
          <w:szCs w:val="28"/>
        </w:rPr>
        <w:t>»</w:t>
      </w:r>
      <w:r w:rsidRPr="00CD016B">
        <w:rPr>
          <w:rFonts w:ascii="Times New Roman" w:hAnsi="Times New Roman" w:cs="Times New Roman"/>
          <w:b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Место учебного предмета в структуре основной образовательной программы.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«ИЗО» разработана в соответствии с требованиями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концепции «Системы развивающего обучения Л.В.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», на основе авторской программы,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разработанной С. Г. </w:t>
      </w:r>
      <w:proofErr w:type="spellStart"/>
      <w:proofErr w:type="gramStart"/>
      <w:r w:rsidRPr="00CD016B">
        <w:rPr>
          <w:rFonts w:ascii="Times New Roman" w:hAnsi="Times New Roman" w:cs="Times New Roman"/>
          <w:sz w:val="28"/>
          <w:szCs w:val="28"/>
        </w:rPr>
        <w:t>Ашиковой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BED" w:rsidRPr="00CD016B" w:rsidRDefault="00CC1BED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Цели изучения учебного предмета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учащегося, воспитание его ценностного отношения к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прекрасному на основе обогащения опыта эмоционально-ценностного восприятия явлений</w:t>
      </w:r>
    </w:p>
    <w:p w:rsidR="00CC1BED" w:rsidRPr="00CD016B" w:rsidRDefault="00B17009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жизни и опыта художественно-творческой деятельности.</w:t>
      </w:r>
      <w:r w:rsidRPr="00CD016B">
        <w:rPr>
          <w:rFonts w:ascii="Times New Roman" w:hAnsi="Times New Roman" w:cs="Times New Roman"/>
          <w:sz w:val="28"/>
          <w:szCs w:val="28"/>
        </w:rPr>
        <w:cr/>
      </w:r>
      <w:r w:rsidR="00CC1BED" w:rsidRPr="00CD016B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 - развитие эмоционально-эстетического отношения к явлениям жизни;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 xml:space="preserve"> - воспитание ценностного отношения к отечественным культурным традициям, уважения к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культуре народов других стран;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 - реализация творческого потенциала учащегося средствами художественной деятельности,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развитие воображения и фантазии ребенка;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 - воспитание потребности учащихся в «общении» с произведениями искусства,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формирование способности воспринимать прекрасное на основе представления о красоте как высшем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проявлении добра;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 - расширение общего и художественного кругозора учащихся; развитие наблюдательности в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отношении явлений и процессов, происходящих в окружающем мире, целостного восприятия сложных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объектов и явлений;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 - знакомство с основами изобразительного искусства, овладение элементарной художественной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грамотностью, приобретение опыта работы в различных видах художественно-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 - развитие способности младших школьников к сотрудничеству в художественной деятельности.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 записка к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рабочей программе, общая характеристика курса, место курса в учебном плане, планируемые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результаты обучения, содержание учебного курса, тематическое планирование, материально</w:t>
      </w:r>
    </w:p>
    <w:p w:rsidR="00CC1BED" w:rsidRPr="00CD016B" w:rsidRDefault="00CC1BED" w:rsidP="00CC1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техническое обеспечение,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Структура учебного курса.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Учебный материал представлен следующими тематическими разделами, отражающими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деятельностный характер и нравственную сущность художественного образования: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Природа - главный художник (основы рисунка, графика).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2. Мир цвета (основы живописи,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>).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Искусство в человеке (виды изобразительного искусства).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Человек в искусстве (портретный жанр).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используется следующие технологии: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Технологии деятельностного метода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 Обучение в сотрудничестве (групповая работа)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Игровые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Исследовательская работа.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Технология проблемного обучения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Информационные образовательные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Проектные технологии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 Здоровьесберегающие технологии</w:t>
      </w:r>
    </w:p>
    <w:p w:rsidR="0072288F" w:rsidRPr="00CD016B" w:rsidRDefault="0072288F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5. Место курса в учебном плане.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Продолжительность курса «ИЗО» с 1-4 класс - 135 часов. Из них: в 1-м классе 33 часа (1 час в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неделю, 33 учебные недели), во 2-м, 3-м и 4-м классах — по 34 часа в год (1 час в неделю, 34</w:t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учебные недели).</w:t>
      </w:r>
    </w:p>
    <w:p w:rsidR="0072288F" w:rsidRPr="00CD016B" w:rsidRDefault="0072288F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88F" w:rsidRPr="00CD016B" w:rsidRDefault="0072288F" w:rsidP="0072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6. Структура рабочей программы по учебному предмету «ИЗО»:</w:t>
      </w:r>
    </w:p>
    <w:p w:rsidR="0072288F" w:rsidRPr="00CD016B" w:rsidRDefault="0072288F" w:rsidP="0072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1. Планируемые результаты освоения учебного предмета.</w:t>
      </w:r>
    </w:p>
    <w:p w:rsidR="0072288F" w:rsidRPr="00CD016B" w:rsidRDefault="0072288F" w:rsidP="0072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72288F" w:rsidRPr="00CD016B" w:rsidRDefault="0072288F" w:rsidP="0072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</w:t>
      </w:r>
    </w:p>
    <w:p w:rsidR="0072288F" w:rsidRPr="00CD016B" w:rsidRDefault="0072288F" w:rsidP="0072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B17009" w:rsidRPr="00CD016B" w:rsidRDefault="0072288F" w:rsidP="0072288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4. Лист внесения изменений.</w:t>
      </w:r>
    </w:p>
    <w:p w:rsidR="002F11C8" w:rsidRPr="00CD016B" w:rsidRDefault="002F11C8" w:rsidP="00722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1C8" w:rsidRPr="00CD016B" w:rsidRDefault="002F11C8" w:rsidP="00322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</w:t>
      </w:r>
    </w:p>
    <w:p w:rsidR="002F11C8" w:rsidRPr="00CD016B" w:rsidRDefault="002F11C8" w:rsidP="00322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6B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CD016B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CD016B">
        <w:rPr>
          <w:rFonts w:ascii="Times New Roman" w:hAnsi="Times New Roman" w:cs="Times New Roman"/>
          <w:b/>
          <w:sz w:val="28"/>
          <w:szCs w:val="28"/>
        </w:rPr>
        <w:t xml:space="preserve"> (2-4 классы)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«Технология» составлена в соответствии с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на основе авторской программы Н.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А.Цирулик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«Трудовое обучение с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межпредметных и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Программа рассчитана на обучающихся 1-4 классов.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Цель курса «Технология» - общее развитие, включающее в себя и физическое развитие, и развитие психики. 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Исходя из сказанного, курс предполагает решение следующих задач: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развитие ручной умелости через овладение многообразными ручными операциями, по-разному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влияющими на психофизиологические функции ребенка;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lastRenderedPageBreak/>
        <w:t>- развитие умений ориентироваться в заданиях разного типа: от точного повторения образца до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воплощения собственного замысла;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развитие умений планирования последовательности выполнения действий и осуществления контроля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на разных этапах выполнения работы;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знакомство с разными свойствами одного материала и одинаковыми свойствами разных материалов;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- знакомство с происхождением материалов, ручных ремесел, видов художественного творчества.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записка к рабочей программе, общая характеристика курса, место курса в учебном плане,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планируемые результаты обучения, содержание учебного курса, тематическое планирование,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 xml:space="preserve">материально техническое обеспечение, </w:t>
      </w:r>
      <w:proofErr w:type="spellStart"/>
      <w:r w:rsidRPr="00CD016B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CD016B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литература.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Место курса «Технология» в учебном плане.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2017-2018 уч. год на изучение технологии в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начальной школе отводится 1 ч в неделю. Курс рассчитан на 135 часов: 33 часа — в 1 классе (33</w:t>
      </w:r>
    </w:p>
    <w:p w:rsidR="002F11C8" w:rsidRPr="00CD016B" w:rsidRDefault="002F11C8" w:rsidP="002F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16B">
        <w:rPr>
          <w:rFonts w:ascii="Times New Roman" w:hAnsi="Times New Roman" w:cs="Times New Roman"/>
          <w:sz w:val="28"/>
          <w:szCs w:val="28"/>
        </w:rPr>
        <w:t>учебные недели), по 34 часов — во 2-4 классах (34 учебные недели в каждом классе).</w:t>
      </w:r>
      <w:r w:rsidRPr="00CD016B">
        <w:rPr>
          <w:rFonts w:ascii="Times New Roman" w:hAnsi="Times New Roman" w:cs="Times New Roman"/>
          <w:sz w:val="28"/>
          <w:szCs w:val="28"/>
        </w:rPr>
        <w:cr/>
      </w:r>
    </w:p>
    <w:p w:rsidR="00B17009" w:rsidRPr="00CD016B" w:rsidRDefault="00B17009" w:rsidP="00B170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7009" w:rsidRPr="00CD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183E3D"/>
    <w:rsid w:val="002F11C8"/>
    <w:rsid w:val="00322BD9"/>
    <w:rsid w:val="0072288F"/>
    <w:rsid w:val="009E1512"/>
    <w:rsid w:val="00B17009"/>
    <w:rsid w:val="00CC1BED"/>
    <w:rsid w:val="00C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BDD25-93A6-4C93-A8BF-A04CC80F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5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Эдуард Урюмцев</cp:lastModifiedBy>
  <cp:revision>6</cp:revision>
  <dcterms:created xsi:type="dcterms:W3CDTF">2017-09-25T13:17:00Z</dcterms:created>
  <dcterms:modified xsi:type="dcterms:W3CDTF">2017-09-28T10:46:00Z</dcterms:modified>
</cp:coreProperties>
</file>